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255"/>
        <w:gridCol w:w="1163"/>
        <w:gridCol w:w="1026"/>
        <w:gridCol w:w="700"/>
        <w:gridCol w:w="431"/>
        <w:gridCol w:w="1122"/>
        <w:gridCol w:w="720"/>
        <w:gridCol w:w="2592"/>
        <w:gridCol w:w="1061"/>
      </w:tblGrid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1515D0" w:rsidRDefault="00E8390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1515D0" w:rsidRDefault="00E8390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5"/>
            <w:r w:rsidRPr="001515D0">
              <w:rPr>
                <w:rFonts w:eastAsia="Times New Roman"/>
                <w:lang w:val="sr-Cyrl-CS"/>
              </w:rPr>
              <w:t>Марко М. Ђорђевић</w:t>
            </w:r>
            <w:bookmarkEnd w:id="1"/>
          </w:p>
        </w:tc>
      </w:tr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27436B" w:rsidRDefault="00E8390B" w:rsidP="005A71CF">
            <w:pPr>
              <w:rPr>
                <w:lang w:val="sr-Cyrl-CS"/>
              </w:rPr>
            </w:pPr>
            <w:r w:rsidRPr="0027436B">
              <w:rPr>
                <w:lang w:val="sr-Cyrl-CS"/>
              </w:rPr>
              <w:t>Доцент</w:t>
            </w:r>
          </w:p>
        </w:tc>
      </w:tr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Факултет педагошких наука Универзитета у Крагујевцу, Јагодина, </w:t>
            </w:r>
            <w:r>
              <w:rPr>
                <w:lang w:val="sr-Cyrl-CS"/>
              </w:rPr>
              <w:t>од 1.6.2011.</w:t>
            </w:r>
          </w:p>
        </w:tc>
      </w:tr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Комуникологија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Избор у звање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2012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Комуникологија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Докторат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2012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Факултет политичких наука у Београду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Комуникологија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Магистратура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2008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Универзитет уметности у Београду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Теорија уметности и медија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Диплома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2004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Филолошки факултет у Београду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Српска књижевност и језик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F04DCE" w:rsidRDefault="00E8390B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E8390B" w:rsidRPr="00F04DCE" w:rsidRDefault="00E8390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F04DCE" w:rsidRDefault="00E8390B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F04DCE" w:rsidRDefault="00E8390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B35700" w:rsidP="005A71CF">
            <w:pPr>
              <w:rPr>
                <w:lang w:val="sr-Cyrl-CS"/>
              </w:rPr>
            </w:pPr>
            <w:hyperlink r:id="rId6" w:history="1">
              <w:r w:rsidR="00E8390B" w:rsidRPr="00B35700">
                <w:rPr>
                  <w:rStyle w:val="Hyperlink"/>
                  <w:lang w:val="sr-Cyrl-CS"/>
                </w:rPr>
                <w:t>Основе комуникологије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E8390B" w:rsidP="005A71CF">
            <w:pPr>
              <w:rPr>
                <w:lang w:val="sr-Cyrl-CS"/>
              </w:rPr>
            </w:pPr>
            <w:r w:rsidRPr="00BD259F">
              <w:rPr>
                <w:lang w:val="sr-Cyrl-CS"/>
              </w:rPr>
              <w:t>Основе комуникологије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B35700" w:rsidP="005A71CF">
            <w:pPr>
              <w:rPr>
                <w:lang w:val="sr-Cyrl-CS"/>
              </w:rPr>
            </w:pPr>
            <w:hyperlink r:id="rId7" w:history="1">
              <w:r w:rsidR="00E8390B" w:rsidRPr="00B35700">
                <w:rPr>
                  <w:rStyle w:val="Hyperlink"/>
                  <w:lang w:val="sr-Cyrl-CS"/>
                </w:rPr>
                <w:t>Говорне вештине и комуникација</w:t>
              </w:r>
            </w:hyperlink>
            <w:bookmarkStart w:id="2" w:name="_GoBack"/>
            <w:bookmarkEnd w:id="2"/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E8390B" w:rsidP="005A71CF">
            <w:pPr>
              <w:rPr>
                <w:lang w:val="sr-Cyrl-CS"/>
              </w:rPr>
            </w:pPr>
            <w:r w:rsidRPr="00BD259F">
              <w:rPr>
                <w:lang w:val="sr-Cyrl-CS"/>
              </w:rPr>
              <w:t>Медијска писменост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(2012)</w:t>
            </w:r>
            <w:r>
              <w:t>.</w:t>
            </w:r>
            <w:r w:rsidRPr="00AF4611">
              <w:rPr>
                <w:lang w:val="sr-Cyrl-CS"/>
              </w:rPr>
              <w:t xml:space="preserve"> Ка дефиницији политичког беседништва – од ауторитарног ка демократском политичком комуницирању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634120">
              <w:rPr>
                <w:i/>
                <w:lang w:val="sr-Cyrl-CS"/>
              </w:rPr>
              <w:t>Српска политичка мисао</w:t>
            </w:r>
            <w:r w:rsidRPr="00AF4611">
              <w:rPr>
                <w:lang w:val="sr-Cyrl-CS"/>
              </w:rPr>
              <w:t xml:space="preserve"> </w:t>
            </w:r>
            <w:r>
              <w:t>(</w:t>
            </w:r>
            <w:r w:rsidRPr="00AF4611">
              <w:rPr>
                <w:lang w:val="sr-Cyrl-CS"/>
              </w:rPr>
              <w:t>2</w:t>
            </w:r>
            <w:r>
              <w:t xml:space="preserve">), </w:t>
            </w:r>
            <w:r w:rsidRPr="00AF4611">
              <w:rPr>
                <w:lang w:val="sr-Cyrl-CS"/>
              </w:rPr>
              <w:t>Београд.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(2012)</w:t>
            </w:r>
            <w:r>
              <w:t>.</w:t>
            </w:r>
            <w:r w:rsidRPr="00AF4611">
              <w:rPr>
                <w:lang w:val="sr-Cyrl-CS"/>
              </w:rPr>
              <w:t xml:space="preserve"> Есхиловска трагедија и ''Велики Брат''– Од теономије и теодикеје до медиономије и медиодикеје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Медијски дијалози</w:t>
            </w:r>
            <w:r w:rsidRPr="00AF4611">
              <w:rPr>
                <w:lang w:val="sr-Cyrl-CS"/>
              </w:rPr>
              <w:t xml:space="preserve">, </w:t>
            </w:r>
            <w:r>
              <w:t>(</w:t>
            </w:r>
            <w:r w:rsidRPr="00AF4611">
              <w:rPr>
                <w:lang w:val="sr-Cyrl-CS"/>
              </w:rPr>
              <w:t>12</w:t>
            </w:r>
            <w:r>
              <w:t>)</w:t>
            </w:r>
            <w:r w:rsidRPr="00AF4611">
              <w:rPr>
                <w:lang w:val="sr-Cyrl-CS"/>
              </w:rPr>
              <w:t>, Истраживачки медијски центар, Подгорица.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</w:t>
            </w:r>
            <w:r>
              <w:t>.,</w:t>
            </w:r>
            <w:r w:rsidRPr="00AF4611">
              <w:rPr>
                <w:lang w:val="sr-Cyrl-CS"/>
              </w:rPr>
              <w:t xml:space="preserve"> Станојевић Д. (2012)</w:t>
            </w:r>
            <w:r>
              <w:t>.</w:t>
            </w:r>
            <w:r w:rsidRPr="00AF4611">
              <w:rPr>
                <w:lang w:val="sr-Cyrl-CS"/>
              </w:rPr>
              <w:t xml:space="preserve"> Нови медији и истина: Од филозофије апсурда ка филозофији „нове медијске просвећености“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Медијски дијалози</w:t>
            </w:r>
            <w:r w:rsidRPr="00AF4611">
              <w:rPr>
                <w:lang w:val="sr-Cyrl-CS"/>
              </w:rPr>
              <w:t>,</w:t>
            </w:r>
            <w:r>
              <w:t xml:space="preserve"> (</w:t>
            </w:r>
            <w:r w:rsidRPr="00AF4611">
              <w:rPr>
                <w:lang w:val="sr-Cyrl-CS"/>
              </w:rPr>
              <w:t>11</w:t>
            </w:r>
            <w:r>
              <w:t>)</w:t>
            </w:r>
            <w:r w:rsidRPr="00AF4611">
              <w:rPr>
                <w:lang w:val="sr-Cyrl-CS"/>
              </w:rPr>
              <w:t>, Подгорица.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(2011)</w:t>
            </w:r>
            <w:r>
              <w:t>.</w:t>
            </w:r>
            <w:r w:rsidRPr="00AF4611">
              <w:rPr>
                <w:lang w:val="sr-Cyrl-CS"/>
              </w:rPr>
              <w:t xml:space="preserve"> Виртуелни идентитет и медијске опсене-Истина привида, привид истине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Култура</w:t>
            </w:r>
            <w:r w:rsidRPr="00AF4611">
              <w:rPr>
                <w:lang w:val="sr-Cyrl-CS"/>
              </w:rPr>
              <w:t xml:space="preserve">, </w:t>
            </w:r>
            <w:r>
              <w:t>(</w:t>
            </w:r>
            <w:r w:rsidRPr="00AF4611">
              <w:rPr>
                <w:lang w:val="sr-Cyrl-CS"/>
              </w:rPr>
              <w:t>133</w:t>
            </w:r>
            <w:r>
              <w:t>)</w:t>
            </w:r>
            <w:r w:rsidRPr="00AF4611">
              <w:rPr>
                <w:lang w:val="sr-Cyrl-CS"/>
              </w:rPr>
              <w:t>, Завод за проучавање културног развитка, Београд.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t>.</w:t>
            </w:r>
            <w:r w:rsidRPr="00AF4611">
              <w:rPr>
                <w:lang w:val="sr-Cyrl-CS"/>
              </w:rPr>
              <w:t xml:space="preserve"> Културни обрасци у времену медијског спектакла</w:t>
            </w:r>
            <w:r>
              <w:t xml:space="preserve">. </w:t>
            </w:r>
            <w:r>
              <w:rPr>
                <w:lang w:val="sr-Cyrl-CS"/>
              </w:rPr>
              <w:t>Београд;</w:t>
            </w:r>
            <w:r w:rsidRPr="00AF4611">
              <w:rPr>
                <w:lang w:val="sr-Cyrl-CS"/>
              </w:rPr>
              <w:t xml:space="preserve"> Задужбина Андрејевић</w:t>
            </w:r>
            <w:r>
              <w:rPr>
                <w:lang w:val="sr-Cyrl-CS"/>
              </w:rPr>
              <w:t>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Спектакуларизација свести и рурално – спектакуларни културни образац у мас-медијима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Култура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AF4611">
              <w:rPr>
                <w:lang w:val="sr-Cyrl-CS"/>
              </w:rPr>
              <w:t>126</w:t>
            </w:r>
            <w:r>
              <w:rPr>
                <w:lang w:val="sr-Cyrl-CS"/>
              </w:rPr>
              <w:t>)</w:t>
            </w:r>
            <w:r w:rsidRPr="00AF4611">
              <w:rPr>
                <w:lang w:val="sr-Cyrl-CS"/>
              </w:rPr>
              <w:t>, Завод за проучавање културног развитка, Београд.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Праисторија у садашњости комуницирања и садашњост у праисторији комуницирања – Обредно комуницирање и медијски спектакл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ЦМ-Часопис за управљање комуницирањем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AF4611">
              <w:rPr>
                <w:lang w:val="sr-Cyrl-CS"/>
              </w:rPr>
              <w:t>14</w:t>
            </w:r>
            <w:r>
              <w:rPr>
                <w:lang w:val="sr-Cyrl-CS"/>
              </w:rPr>
              <w:t>).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Културни обрасци у мас-медијима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Годишњак</w:t>
            </w:r>
            <w:r w:rsidRPr="00AF461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, (2), Београд: </w:t>
            </w:r>
            <w:r w:rsidRPr="00AF4611">
              <w:rPr>
                <w:lang w:val="sr-Cyrl-CS"/>
              </w:rPr>
              <w:t>Факултета за културу и медије, Мегатренд Универзитет</w:t>
            </w:r>
            <w:r>
              <w:rPr>
                <w:lang w:val="sr-Cyrl-CS"/>
              </w:rPr>
              <w:t>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(2009)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Културни обрасци у медијима масовног комуницирања у Србији од 2000 – 2005. године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Зборник радова Факултета драмских уметности у Београду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AF4611">
              <w:rPr>
                <w:lang w:val="sr-Cyrl-CS"/>
              </w:rPr>
              <w:t>16</w:t>
            </w:r>
            <w:r>
              <w:rPr>
                <w:lang w:val="sr-Cyrl-CS"/>
              </w:rPr>
              <w:t>), Београд:</w:t>
            </w:r>
            <w:r w:rsidRPr="00AF4611">
              <w:rPr>
                <w:lang w:val="sr-Cyrl-CS"/>
              </w:rPr>
              <w:t xml:space="preserve"> Институт за позориште, филм, радио и телевизију</w:t>
            </w:r>
            <w:r>
              <w:rPr>
                <w:lang w:val="sr-Cyrl-CS"/>
              </w:rPr>
              <w:t>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(2008)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AF4611">
              <w:rPr>
                <w:i/>
                <w:lang w:val="sr-Cyrl-CS"/>
              </w:rPr>
              <w:t>Ars combinatoria</w:t>
            </w:r>
            <w:r w:rsidRPr="00AF4611">
              <w:rPr>
                <w:lang w:val="sr-Cyrl-CS"/>
              </w:rPr>
              <w:t xml:space="preserve"> и постмодернизована фантастика у функцији напуштања класичног </w:t>
            </w:r>
            <w:r w:rsidRPr="00AF4611">
              <w:rPr>
                <w:i/>
                <w:lang w:val="sr-Cyrl-CS"/>
              </w:rPr>
              <w:t>mimesisa</w:t>
            </w:r>
            <w:r w:rsidRPr="00AF4611">
              <w:rPr>
                <w:lang w:val="sr-Cyrl-CS"/>
              </w:rPr>
              <w:t xml:space="preserve"> у роману и позоришној представи Хазарски речник Милорада Павића, Свеске бр. 88, Панчево.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8390B" w:rsidRPr="00AF4611" w:rsidTr="005A71CF">
        <w:trPr>
          <w:jc w:val="center"/>
        </w:trPr>
        <w:tc>
          <w:tcPr>
            <w:tcW w:w="4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2</w:t>
            </w:r>
          </w:p>
        </w:tc>
      </w:tr>
      <w:tr w:rsidR="00E8390B" w:rsidRPr="00AF4611" w:rsidTr="005A71CF">
        <w:trPr>
          <w:jc w:val="center"/>
        </w:trPr>
        <w:tc>
          <w:tcPr>
            <w:tcW w:w="4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41612D">
              <w:t>SCI</w:t>
            </w:r>
            <w:r w:rsidRPr="00AF4611">
              <w:rPr>
                <w:lang w:val="sr-Cyrl-CS"/>
              </w:rPr>
              <w:t xml:space="preserve"> (</w:t>
            </w:r>
            <w:r w:rsidRPr="0041612D">
              <w:t>SSC</w:t>
            </w:r>
            <w:r w:rsidRPr="00AF4611">
              <w:rPr>
                <w:lang w:val="en-US"/>
              </w:rPr>
              <w:t>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</w:p>
        </w:tc>
      </w:tr>
      <w:tr w:rsidR="00E8390B" w:rsidRPr="00AF4611" w:rsidTr="005A71CF">
        <w:trPr>
          <w:jc w:val="center"/>
        </w:trPr>
        <w:tc>
          <w:tcPr>
            <w:tcW w:w="4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Други подаци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Учешће на међународном научном скупу: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Филозофија и медији, Црес, Хрватска, 2009.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Питања идентитета, Црес, Хрватска, 2010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Филозофија медија, Црес, Хрватска, 2011.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Филозофија медија – уметност и медији, Опатија, Хрватска, 2012.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Ријалити шоу – културолошке консеквенце, Бар, Црна Гора, 2013. </w:t>
            </w:r>
          </w:p>
        </w:tc>
      </w:tr>
    </w:tbl>
    <w:p w:rsidR="00F75EB4" w:rsidRPr="00737FBA" w:rsidRDefault="00F75EB4" w:rsidP="00737FBA"/>
    <w:sectPr w:rsidR="00F75EB4" w:rsidRPr="00737FBA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61783"/>
    <w:rsid w:val="00AA1DD6"/>
    <w:rsid w:val="00B04843"/>
    <w:rsid w:val="00B35700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357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357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21.%20Govorne_vestine_i_komunikacij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1.%20Osnove_komunikologij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2013-09-24T09:29:00Z</dcterms:created>
  <dcterms:modified xsi:type="dcterms:W3CDTF">2013-10-01T09:21:00Z</dcterms:modified>
</cp:coreProperties>
</file>